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434F817F">
      <w:r w:rsidR="37ACEA70">
        <w:rPr/>
        <w:t>_________________________________________________________________________________</w:t>
      </w:r>
    </w:p>
    <w:p w:rsidR="37ACEA70" w:rsidP="65822CF6" w:rsidRDefault="37ACEA70" w14:paraId="337BE89A" w14:textId="51E12F19">
      <w:pPr>
        <w:jc w:val="center"/>
        <w:rPr>
          <w:b w:val="1"/>
          <w:bCs w:val="1"/>
        </w:rPr>
      </w:pPr>
      <w:r w:rsidRPr="65822CF6" w:rsidR="1F8BC90E">
        <w:rPr>
          <w:b w:val="1"/>
          <w:bCs w:val="1"/>
          <w:sz w:val="28"/>
          <w:szCs w:val="28"/>
        </w:rPr>
        <w:t>Personnel Leave</w:t>
      </w:r>
    </w:p>
    <w:p w:rsidR="37ACEA70" w:rsidP="6FA4349A" w:rsidRDefault="37ACEA70" w14:paraId="1CAE450F" w14:textId="19A423E7">
      <w:pPr>
        <w:rPr>
          <w:b w:val="1"/>
          <w:bCs w:val="1"/>
        </w:rPr>
      </w:pPr>
      <w:r w:rsidRPr="65822CF6" w:rsidR="37ACEA70">
        <w:rPr>
          <w:b w:val="1"/>
          <w:bCs w:val="1"/>
        </w:rPr>
        <w:t xml:space="preserve">Paid Sick Leave </w:t>
      </w:r>
    </w:p>
    <w:p w:rsidR="75910AB5" w:rsidP="6FA4349A" w:rsidRDefault="75910AB5" w14:paraId="6953310E" w14:textId="5FC05E1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2D46D23D">
        <w:rPr>
          <w:b w:val="0"/>
          <w:bCs w:val="0"/>
        </w:rPr>
        <w:t xml:space="preserve">Beginning </w:t>
      </w:r>
      <w:r w:rsidR="5BC39E6D">
        <w:rPr>
          <w:b w:val="0"/>
          <w:bCs w:val="0"/>
        </w:rPr>
        <w:t>Feb. 1</w:t>
      </w:r>
      <w:r w:rsidR="2D46D23D">
        <w:rPr>
          <w:b w:val="0"/>
          <w:bCs w:val="0"/>
        </w:rPr>
        <w:t xml:space="preserve">, 2025, </w:t>
      </w:r>
      <w:r w:rsidR="2D46D23D">
        <w:rPr>
          <w:b w:val="0"/>
          <w:bCs w:val="0"/>
        </w:rPr>
        <w:t>All</w:t>
      </w:r>
      <w:r w:rsidR="2D46D23D">
        <w:rPr>
          <w:b w:val="0"/>
          <w:bCs w:val="0"/>
        </w:rPr>
        <w:t xml:space="preserve"> </w:t>
      </w:r>
      <w:r w:rsidR="2D46D23D">
        <w:rPr>
          <w:b w:val="0"/>
          <w:bCs w:val="0"/>
        </w:rPr>
        <w:t xml:space="preserve">employees </w:t>
      </w:r>
      <w:r w:rsidR="6698D0C5">
        <w:rPr>
          <w:b w:val="0"/>
          <w:bCs w:val="0"/>
        </w:rPr>
        <w:t xml:space="preserve">(full time, part time, temporary, seasonal) </w:t>
      </w:r>
      <w:r w:rsidR="2D46D23D">
        <w:rPr>
          <w:b w:val="0"/>
          <w:bCs w:val="0"/>
        </w:rPr>
        <w:t xml:space="preserve">will </w:t>
      </w:r>
      <w:r w:rsidR="0D5D3E52">
        <w:rPr>
          <w:b w:val="0"/>
          <w:bCs w:val="0"/>
        </w:rPr>
        <w:t>accrue one (1) hour of paid sick leave for every 30 hours worked but shall not be entitled to use more than 40 hours of paid earned sick time in a year.</w:t>
      </w:r>
      <w:r w:rsidR="11982771">
        <w:rPr>
          <w:b w:val="0"/>
          <w:bCs w:val="0"/>
        </w:rPr>
        <w:t xml:space="preserve"> If the employee accrues more than 40 hours in a fiscal year, the employee shall be entitled to use an additional 32 hours of unpaid earned sick time in that year. </w:t>
      </w:r>
      <w:r w:rsidR="0B816119">
        <w:rPr>
          <w:b w:val="0"/>
          <w:bCs w:val="0"/>
        </w:rPr>
        <w:t xml:space="preserve"> </w:t>
      </w:r>
      <w:r w:rsidR="0B816119">
        <w:rPr>
          <w:b w:val="0"/>
          <w:bCs w:val="0"/>
        </w:rPr>
        <w:t>Unused sick leave hours will carry over</w:t>
      </w:r>
      <w:r w:rsidR="704C5837">
        <w:rPr>
          <w:b w:val="0"/>
          <w:bCs w:val="0"/>
        </w:rPr>
        <w:t xml:space="preserve"> from year to year.</w:t>
      </w:r>
    </w:p>
    <w:p w:rsidR="43C28A80" w:rsidP="6FA4349A" w:rsidRDefault="43C28A80" w14:paraId="5C139A51" w14:textId="58ABD0C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43C28A80">
        <w:rPr>
          <w:b w:val="0"/>
          <w:bCs w:val="0"/>
        </w:rPr>
        <w:t>An employee’s time will start to accrue on commencement of the employee’s employment</w:t>
      </w:r>
      <w:r w:rsidR="162F2CE5">
        <w:rPr>
          <w:b w:val="0"/>
          <w:bCs w:val="0"/>
        </w:rPr>
        <w:t>, however the employee will have to wait until the 90</w:t>
      </w:r>
      <w:r w:rsidRPr="6FA4349A" w:rsidR="162F2CE5">
        <w:rPr>
          <w:b w:val="0"/>
          <w:bCs w:val="0"/>
          <w:vertAlign w:val="superscript"/>
        </w:rPr>
        <w:t>th</w:t>
      </w:r>
      <w:r w:rsidR="162F2CE5">
        <w:rPr>
          <w:b w:val="0"/>
          <w:bCs w:val="0"/>
        </w:rPr>
        <w:t xml:space="preserve"> calendar date after commencing employment to begin using their time.</w:t>
      </w:r>
    </w:p>
    <w:p w:rsidR="7036FBD7" w:rsidP="6FA4349A" w:rsidRDefault="7036FBD7" w14:paraId="63F0A38E" w14:textId="77390F2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7036FBD7">
        <w:rPr>
          <w:b w:val="0"/>
          <w:bCs w:val="0"/>
        </w:rPr>
        <w:t xml:space="preserve">The </w:t>
      </w:r>
      <w:r w:rsidR="7036FBD7">
        <w:rPr>
          <w:b w:val="0"/>
          <w:bCs w:val="0"/>
        </w:rPr>
        <w:t>Library</w:t>
      </w:r>
      <w:r w:rsidR="7036FBD7">
        <w:rPr>
          <w:b w:val="0"/>
          <w:bCs w:val="0"/>
        </w:rPr>
        <w:t xml:space="preserve"> will not provide financial or other reimbursement to an employee for accrued earned sick time that was not used upon the employee’s termination, resignation, retireme</w:t>
      </w:r>
      <w:r w:rsidR="7A6EDB99">
        <w:rPr>
          <w:b w:val="0"/>
          <w:bCs w:val="0"/>
        </w:rPr>
        <w:t>n</w:t>
      </w:r>
      <w:r w:rsidR="7036FBD7">
        <w:rPr>
          <w:b w:val="0"/>
          <w:bCs w:val="0"/>
        </w:rPr>
        <w:t xml:space="preserve">t or other separation from </w:t>
      </w:r>
      <w:r w:rsidR="16056C13">
        <w:rPr>
          <w:b w:val="0"/>
          <w:bCs w:val="0"/>
        </w:rPr>
        <w:t>employment.</w:t>
      </w:r>
    </w:p>
    <w:p w:rsidR="40EC6ED9" w:rsidP="6FA4349A" w:rsidRDefault="40EC6ED9" w14:paraId="5C97FD77" w14:textId="0A8A49A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40EC6ED9">
        <w:rPr>
          <w:b w:val="0"/>
          <w:bCs w:val="0"/>
        </w:rPr>
        <w:t>Sick days are allowed to be used for the following reasons:</w:t>
      </w:r>
    </w:p>
    <w:p w:rsidR="40EC6ED9" w:rsidP="6FA4349A" w:rsidRDefault="40EC6ED9" w14:paraId="2A5E2A1E" w14:textId="79664A6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40EC6ED9">
        <w:rPr>
          <w:b w:val="0"/>
          <w:bCs w:val="0"/>
        </w:rPr>
        <w:t>Physical or mental illness, injury, or health condition of the employee or his/her family member</w:t>
      </w:r>
    </w:p>
    <w:p w:rsidR="7982B4FF" w:rsidP="6FA4349A" w:rsidRDefault="7982B4FF" w14:paraId="3CCCE2E0" w14:textId="5EE4795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7982B4FF">
        <w:rPr>
          <w:b w:val="0"/>
          <w:bCs w:val="0"/>
        </w:rPr>
        <w:t>Medical Appointments of the employee or his/her family member</w:t>
      </w:r>
    </w:p>
    <w:p w:rsidR="40EC6ED9" w:rsidP="6FA4349A" w:rsidRDefault="40EC6ED9" w14:paraId="3C3140E3" w14:textId="49221CD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40EC6ED9">
        <w:rPr>
          <w:b w:val="0"/>
          <w:bCs w:val="0"/>
        </w:rPr>
        <w:t>Medical diagnosis, care or treatment of the employee or employee’s family member</w:t>
      </w:r>
    </w:p>
    <w:p w:rsidR="40EC6ED9" w:rsidP="6FA4349A" w:rsidRDefault="40EC6ED9" w14:paraId="67117046" w14:textId="4B54CF1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40EC6ED9">
        <w:rPr>
          <w:b w:val="0"/>
          <w:bCs w:val="0"/>
        </w:rPr>
        <w:t>Preventative care of the employee or his/her family member</w:t>
      </w:r>
    </w:p>
    <w:p w:rsidR="40EC6ED9" w:rsidP="6FA4349A" w:rsidRDefault="40EC6ED9" w14:paraId="1643CBA5" w14:textId="3EF0A379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40EC6ED9">
        <w:rPr>
          <w:b w:val="0"/>
          <w:bCs w:val="0"/>
        </w:rPr>
        <w:t>Closure of the employee’s workplace by order of a public official due to a public health emergency</w:t>
      </w:r>
    </w:p>
    <w:p w:rsidR="40EC6ED9" w:rsidP="6FA4349A" w:rsidRDefault="40EC6ED9" w14:paraId="10A8CFB0" w14:textId="7E15282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40EC6ED9">
        <w:rPr>
          <w:b w:val="0"/>
          <w:bCs w:val="0"/>
        </w:rPr>
        <w:t xml:space="preserve">The care of his/her child whose school or place of care has been closed by order of a public </w:t>
      </w:r>
      <w:r w:rsidR="40EC6ED9">
        <w:rPr>
          <w:b w:val="0"/>
          <w:bCs w:val="0"/>
        </w:rPr>
        <w:t>official</w:t>
      </w:r>
      <w:r w:rsidR="40EC6ED9">
        <w:rPr>
          <w:b w:val="0"/>
          <w:bCs w:val="0"/>
        </w:rPr>
        <w:t xml:space="preserve"> due to a </w:t>
      </w:r>
      <w:r w:rsidR="40EC6ED9">
        <w:rPr>
          <w:b w:val="0"/>
          <w:bCs w:val="0"/>
        </w:rPr>
        <w:t>public</w:t>
      </w:r>
      <w:r w:rsidR="40EC6ED9">
        <w:rPr>
          <w:b w:val="0"/>
          <w:bCs w:val="0"/>
        </w:rPr>
        <w:t xml:space="preserve"> health emergency</w:t>
      </w:r>
    </w:p>
    <w:p w:rsidR="40EC6ED9" w:rsidP="6FA4349A" w:rsidRDefault="40EC6ED9" w14:paraId="78225E69" w14:textId="7A5A40F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40EC6ED9">
        <w:rPr>
          <w:b w:val="0"/>
          <w:bCs w:val="0"/>
        </w:rPr>
        <w:t>The</w:t>
      </w:r>
      <w:r w:rsidR="40EC6ED9">
        <w:rPr>
          <w:b w:val="0"/>
          <w:bCs w:val="0"/>
        </w:rPr>
        <w:t xml:space="preserve"> employee’s or his/her family member’s exposure to a communicable disease that would jeopardize the health of others as determined by health authorities or a health care provider</w:t>
      </w:r>
    </w:p>
    <w:p w:rsidR="40EC6ED9" w:rsidP="6FA4349A" w:rsidRDefault="40EC6ED9" w14:paraId="2A185833" w14:textId="344C1E8C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40EC6ED9">
        <w:rPr>
          <w:b w:val="0"/>
          <w:bCs w:val="0"/>
        </w:rPr>
        <w:t>Meet</w:t>
      </w:r>
      <w:r w:rsidR="013696B4">
        <w:rPr>
          <w:b w:val="0"/>
          <w:bCs w:val="0"/>
        </w:rPr>
        <w:t>ing</w:t>
      </w:r>
      <w:r w:rsidR="40EC6ED9">
        <w:rPr>
          <w:b w:val="0"/>
          <w:bCs w:val="0"/>
        </w:rPr>
        <w:t>s at a child’s school or place of care related to the child’s health or disability.</w:t>
      </w:r>
    </w:p>
    <w:p w:rsidR="6FA4349A" w:rsidP="6FA4349A" w:rsidRDefault="6FA4349A" w14:paraId="68575F33" w14:textId="15305E16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</w:rPr>
      </w:pPr>
    </w:p>
    <w:p w:rsidR="6FA4349A" w:rsidP="6FA4349A" w:rsidRDefault="6FA4349A" w14:paraId="28E4C7F7" w14:textId="0CFFA365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</w:rPr>
      </w:pPr>
    </w:p>
    <w:p w:rsidR="6FA4349A" w:rsidP="6FA4349A" w:rsidRDefault="6FA4349A" w14:paraId="7A35E500" w14:textId="18147F9B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</w:rPr>
      </w:pPr>
    </w:p>
    <w:p w:rsidR="6FA4349A" w:rsidP="6FA4349A" w:rsidRDefault="6FA4349A" w14:paraId="60E60563" w14:textId="6206E63A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left"/>
        <w:rPr>
          <w:b w:val="0"/>
          <w:bCs w:val="0"/>
        </w:rPr>
      </w:pPr>
    </w:p>
    <w:p w:rsidR="6FA4349A" w:rsidP="2D46D23D" w:rsidRDefault="6FA4349A" w14:paraId="26D1F417" w14:textId="42880CD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</w:p>
    <w:p w:rsidR="19BD34F1" w:rsidP="19BD34F1" w:rsidRDefault="19BD34F1" w14:paraId="4F27CEA4" w14:textId="40B5A59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</w:p>
    <w:p w:rsidR="19BD34F1" w:rsidP="19BD34F1" w:rsidRDefault="19BD34F1" w14:paraId="18BF52C6" w14:textId="361DA34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</w:p>
    <w:p w:rsidR="40EC6ED9" w:rsidP="6FA4349A" w:rsidRDefault="40EC6ED9" w14:paraId="3C686F47" w14:textId="0FCB788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40EC6ED9">
        <w:rPr>
          <w:b w:val="0"/>
          <w:bCs w:val="0"/>
        </w:rPr>
        <w:t>Family member is defined as:</w:t>
      </w:r>
    </w:p>
    <w:p w:rsidR="40EC6ED9" w:rsidP="6FA4349A" w:rsidRDefault="40EC6ED9" w14:paraId="2B6ABEBA" w14:textId="2442468C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40EC6ED9">
        <w:rPr>
          <w:b w:val="0"/>
          <w:bCs w:val="0"/>
        </w:rPr>
        <w:t>Biological, adopted, or foster child, stepchild or legal ward, or a child to whom the employee stands in loco parentis</w:t>
      </w:r>
    </w:p>
    <w:p w:rsidR="40EC6ED9" w:rsidP="6FA4349A" w:rsidRDefault="40EC6ED9" w14:paraId="088FEEC6" w14:textId="0AF2A550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40EC6ED9">
        <w:rPr>
          <w:b w:val="0"/>
          <w:bCs w:val="0"/>
        </w:rPr>
        <w:t xml:space="preserve">Biological parent, foster parent, </w:t>
      </w:r>
      <w:r w:rsidR="40EC6ED9">
        <w:rPr>
          <w:b w:val="0"/>
          <w:bCs w:val="0"/>
        </w:rPr>
        <w:t>stepparent</w:t>
      </w:r>
      <w:r w:rsidR="40EC6ED9">
        <w:rPr>
          <w:b w:val="0"/>
          <w:bCs w:val="0"/>
        </w:rPr>
        <w:t>, or adopted parent or legal guardian of an employee, or an individual who stood in loco parentis when the employee was a minor child.</w:t>
      </w:r>
    </w:p>
    <w:p w:rsidR="074F680B" w:rsidP="6FA4349A" w:rsidRDefault="074F680B" w14:paraId="1DD5C5C8" w14:textId="3EFD7D91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074F680B">
        <w:rPr>
          <w:b w:val="0"/>
          <w:bCs w:val="0"/>
        </w:rPr>
        <w:t>Spouse or domestic partner</w:t>
      </w:r>
    </w:p>
    <w:p w:rsidR="074F680B" w:rsidP="6FA4349A" w:rsidRDefault="074F680B" w14:paraId="2A07D942" w14:textId="611BD810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074F680B">
        <w:rPr>
          <w:b w:val="0"/>
          <w:bCs w:val="0"/>
        </w:rPr>
        <w:t>Grandparent or grandchildren</w:t>
      </w:r>
    </w:p>
    <w:p w:rsidR="074F680B" w:rsidP="6FA4349A" w:rsidRDefault="074F680B" w14:paraId="0C58B03A" w14:textId="5F741091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074F680B">
        <w:rPr>
          <w:b w:val="0"/>
          <w:bCs w:val="0"/>
        </w:rPr>
        <w:t>Biological, foster, or adopted sibling</w:t>
      </w:r>
    </w:p>
    <w:p w:rsidR="074F680B" w:rsidP="6FA4349A" w:rsidRDefault="074F680B" w14:paraId="440957B9" w14:textId="08E730C4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074F680B">
        <w:rPr>
          <w:b w:val="0"/>
          <w:bCs w:val="0"/>
        </w:rPr>
        <w:t xml:space="preserve">Any other </w:t>
      </w:r>
      <w:r w:rsidR="074F680B">
        <w:rPr>
          <w:b w:val="0"/>
          <w:bCs w:val="0"/>
        </w:rPr>
        <w:t>individual</w:t>
      </w:r>
      <w:r w:rsidR="074F680B">
        <w:rPr>
          <w:b w:val="0"/>
          <w:bCs w:val="0"/>
        </w:rPr>
        <w:t xml:space="preserve"> related by blood or affinity </w:t>
      </w:r>
      <w:r w:rsidR="074F680B">
        <w:rPr>
          <w:b w:val="0"/>
          <w:bCs w:val="0"/>
        </w:rPr>
        <w:t>whose</w:t>
      </w:r>
      <w:r w:rsidR="074F680B">
        <w:rPr>
          <w:b w:val="0"/>
          <w:bCs w:val="0"/>
        </w:rPr>
        <w:t xml:space="preserve"> close </w:t>
      </w:r>
      <w:r w:rsidR="074F680B">
        <w:rPr>
          <w:b w:val="0"/>
          <w:bCs w:val="0"/>
        </w:rPr>
        <w:t>association</w:t>
      </w:r>
      <w:r w:rsidR="074F680B">
        <w:rPr>
          <w:b w:val="0"/>
          <w:bCs w:val="0"/>
        </w:rPr>
        <w:t xml:space="preserve"> with the employee is the equivalent of a family relationship.</w:t>
      </w:r>
    </w:p>
    <w:p w:rsidR="5140D315" w:rsidP="6FA4349A" w:rsidRDefault="5140D315" w14:paraId="686D31CD" w14:textId="23E498A7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5140D315">
        <w:rPr>
          <w:b w:val="0"/>
          <w:bCs w:val="0"/>
        </w:rPr>
        <w:t>Hourly employee’s compensation will be based upon their hourly rate at the time of use.</w:t>
      </w:r>
    </w:p>
    <w:p w:rsidR="6FA4349A" w:rsidP="6FA4349A" w:rsidRDefault="6FA4349A" w14:paraId="2F1A8B87" w14:textId="19C48010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</w:p>
    <w:p w:rsidR="2D46D23D" w:rsidP="19BD34F1" w:rsidRDefault="2D46D23D" w14:paraId="1D574B7A" w14:textId="56BC542F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</w:rPr>
      </w:pPr>
      <w:r w:rsidRPr="19BD34F1" w:rsidR="09BBBE69">
        <w:rPr>
          <w:b w:val="1"/>
          <w:bCs w:val="1"/>
        </w:rPr>
        <w:t>PAID PERSONAL TIME</w:t>
      </w:r>
    </w:p>
    <w:p w:rsidR="09BBBE69" w:rsidP="19BD34F1" w:rsidRDefault="09BBBE69" w14:paraId="3286F340" w14:textId="75C35C5F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09BBBE69">
        <w:rPr>
          <w:b w:val="0"/>
          <w:bCs w:val="0"/>
        </w:rPr>
        <w:t xml:space="preserve">Salaried personnel will </w:t>
      </w:r>
      <w:r w:rsidR="54179467">
        <w:rPr>
          <w:b w:val="0"/>
          <w:bCs w:val="0"/>
        </w:rPr>
        <w:t xml:space="preserve">earn 10 days of </w:t>
      </w:r>
      <w:r w:rsidR="1350E3C0">
        <w:rPr>
          <w:b w:val="0"/>
          <w:bCs w:val="0"/>
        </w:rPr>
        <w:t xml:space="preserve">paid </w:t>
      </w:r>
      <w:r w:rsidR="394A7102">
        <w:rPr>
          <w:b w:val="0"/>
          <w:bCs w:val="0"/>
        </w:rPr>
        <w:t>personal leave</w:t>
      </w:r>
      <w:r w:rsidR="54179467">
        <w:rPr>
          <w:b w:val="0"/>
          <w:bCs w:val="0"/>
        </w:rPr>
        <w:t xml:space="preserve"> per year </w:t>
      </w:r>
      <w:r w:rsidR="5FB88FBB">
        <w:rPr>
          <w:b w:val="0"/>
          <w:bCs w:val="0"/>
        </w:rPr>
        <w:t xml:space="preserve">for the first 5 years of employment, </w:t>
      </w:r>
      <w:r w:rsidR="54179467">
        <w:rPr>
          <w:b w:val="0"/>
          <w:bCs w:val="0"/>
        </w:rPr>
        <w:t>unless superseded by a contract</w:t>
      </w:r>
      <w:r w:rsidR="0A1048DD">
        <w:rPr>
          <w:b w:val="0"/>
          <w:bCs w:val="0"/>
        </w:rPr>
        <w:t xml:space="preserve">. </w:t>
      </w:r>
      <w:r w:rsidR="16213921">
        <w:rPr>
          <w:b w:val="0"/>
          <w:bCs w:val="0"/>
        </w:rPr>
        <w:t xml:space="preserve"> After 5 years, salaried employees will earn an additional 5 days of </w:t>
      </w:r>
      <w:r w:rsidR="0FC1084F">
        <w:rPr>
          <w:b w:val="0"/>
          <w:bCs w:val="0"/>
        </w:rPr>
        <w:t xml:space="preserve">paid </w:t>
      </w:r>
      <w:r w:rsidR="16213921">
        <w:rPr>
          <w:b w:val="0"/>
          <w:bCs w:val="0"/>
        </w:rPr>
        <w:t>personal time.</w:t>
      </w:r>
    </w:p>
    <w:p w:rsidR="5B709BB2" w:rsidP="19BD34F1" w:rsidRDefault="5B709BB2" w14:paraId="30254656" w14:textId="599EEC68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left"/>
        <w:rPr>
          <w:b w:val="0"/>
          <w:bCs w:val="0"/>
        </w:rPr>
      </w:pPr>
      <w:r w:rsidR="5B709BB2">
        <w:rPr>
          <w:b w:val="0"/>
          <w:bCs w:val="0"/>
        </w:rPr>
        <w:t>Paid personal</w:t>
      </w:r>
      <w:r w:rsidR="0A1D9E4A">
        <w:rPr>
          <w:b w:val="0"/>
          <w:bCs w:val="0"/>
        </w:rPr>
        <w:t xml:space="preserve"> </w:t>
      </w:r>
      <w:r w:rsidR="0A1D9E4A">
        <w:rPr>
          <w:b w:val="0"/>
          <w:bCs w:val="0"/>
        </w:rPr>
        <w:t xml:space="preserve">days are allotted April 1 of every year. </w:t>
      </w:r>
      <w:r w:rsidR="7D0730FD">
        <w:rPr>
          <w:b w:val="0"/>
          <w:bCs w:val="0"/>
        </w:rPr>
        <w:t xml:space="preserve">Paid </w:t>
      </w:r>
      <w:r w:rsidR="0A1D9E4A">
        <w:rPr>
          <w:b w:val="0"/>
          <w:bCs w:val="0"/>
        </w:rPr>
        <w:t xml:space="preserve">personal </w:t>
      </w:r>
      <w:r w:rsidR="0A1D9E4A">
        <w:rPr>
          <w:b w:val="0"/>
          <w:bCs w:val="0"/>
        </w:rPr>
        <w:t>leave days for new employees will be allotted as a prorated</w:t>
      </w:r>
      <w:r w:rsidR="474D213B">
        <w:rPr>
          <w:b w:val="0"/>
          <w:bCs w:val="0"/>
        </w:rPr>
        <w:t xml:space="preserve"> yearly amount after 3 months of employment.</w:t>
      </w:r>
    </w:p>
    <w:p w:rsidR="30739F86" w:rsidP="19BD34F1" w:rsidRDefault="30739F86" w14:paraId="1B6F5E7D" w14:textId="5B35BF90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30739F86">
        <w:rPr>
          <w:b w:val="0"/>
          <w:bCs w:val="0"/>
        </w:rPr>
        <w:t xml:space="preserve">All paid personal leave time must be used within the fiscal year (April 1-March 31). </w:t>
      </w:r>
      <w:r w:rsidR="30739F86">
        <w:rPr>
          <w:b w:val="0"/>
          <w:bCs w:val="0"/>
        </w:rPr>
        <w:t>There</w:t>
      </w:r>
      <w:r w:rsidR="30739F86">
        <w:rPr>
          <w:b w:val="0"/>
          <w:bCs w:val="0"/>
        </w:rPr>
        <w:t xml:space="preserve"> will be no roll over of unused paid personal days.</w:t>
      </w:r>
    </w:p>
    <w:p w:rsidR="0BA5FB4C" w:rsidP="19BD34F1" w:rsidRDefault="0BA5FB4C" w14:paraId="4A22B63F" w14:textId="4944A8D1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0BA5FB4C">
        <w:rPr>
          <w:b w:val="0"/>
          <w:bCs w:val="0"/>
        </w:rPr>
        <w:t xml:space="preserve">Requests for paid personal leave must be put into writing and submitted to the Director at least one week prior to the requested start date. </w:t>
      </w:r>
      <w:r w:rsidR="37B7E916">
        <w:rPr>
          <w:b w:val="0"/>
          <w:bCs w:val="0"/>
        </w:rPr>
        <w:t>The paid leave will be approved on a first come first served basis taking into consideration the staffing needs of the library.</w:t>
      </w:r>
    </w:p>
    <w:p w:rsidR="2D46D23D" w:rsidP="2D46D23D" w:rsidRDefault="2D46D23D" w14:paraId="1D83D568" w14:textId="0DAC0072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</w:p>
    <w:p w:rsidR="2D46D23D" w:rsidP="2D46D23D" w:rsidRDefault="2D46D23D" w14:paraId="68BF4D50" w14:textId="1A5548E7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</w:p>
    <w:p w:rsidR="2D46D23D" w:rsidP="2D46D23D" w:rsidRDefault="2D46D23D" w14:paraId="2B88FD64" w14:textId="1CE9718E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</w:p>
    <w:p w:rsidR="2D46D23D" w:rsidP="2D46D23D" w:rsidRDefault="2D46D23D" w14:paraId="7B4BE8FB" w14:textId="26425EB6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</w:p>
    <w:p w:rsidR="2D46D23D" w:rsidP="2D46D23D" w:rsidRDefault="2D46D23D" w14:paraId="4D04CB4C" w14:textId="63C66F7E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</w:p>
    <w:p w:rsidR="2D46D23D" w:rsidP="2D46D23D" w:rsidRDefault="2D46D23D" w14:paraId="38E8FC3C" w14:textId="5495926E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</w:p>
    <w:p w:rsidR="2D46D23D" w:rsidP="65822CF6" w:rsidRDefault="2D46D23D" w14:paraId="316E233C" w14:textId="2045E6AF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</w:rPr>
      </w:pPr>
      <w:r w:rsidRPr="65822CF6" w:rsidR="4C9D3985">
        <w:rPr>
          <w:b w:val="1"/>
          <w:bCs w:val="1"/>
        </w:rPr>
        <w:t>OTHER LEAVE</w:t>
      </w:r>
    </w:p>
    <w:p w:rsidR="4C9D3985" w:rsidP="65822CF6" w:rsidRDefault="4C9D3985" w14:paraId="50CC3753" w14:textId="1851F5E1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Pr="65822CF6" w:rsidR="4C9D3985">
        <w:rPr>
          <w:b w:val="1"/>
          <w:bCs w:val="1"/>
        </w:rPr>
        <w:t>A</w:t>
      </w:r>
      <w:r w:rsidR="4C9D3985">
        <w:rPr>
          <w:b w:val="0"/>
          <w:bCs w:val="0"/>
        </w:rPr>
        <w:t xml:space="preserve">ll employees shall be granted funeral leave with pay, upon the death of an immediate family member (parent, step-parent, spouse, parent of a spouse, child, step-child, grandparent, step-grandparent, grandchild, </w:t>
      </w:r>
      <w:r w:rsidR="451CFBB7">
        <w:rPr>
          <w:b w:val="0"/>
          <w:bCs w:val="0"/>
        </w:rPr>
        <w:t>step</w:t>
      </w:r>
      <w:r w:rsidR="4C9D3985">
        <w:rPr>
          <w:b w:val="0"/>
          <w:bCs w:val="0"/>
        </w:rPr>
        <w:t>-grandchild, siblin</w:t>
      </w:r>
      <w:r w:rsidR="1D1A9AB8">
        <w:rPr>
          <w:b w:val="0"/>
          <w:bCs w:val="0"/>
        </w:rPr>
        <w:t>g, sibling-in-law)</w:t>
      </w:r>
      <w:r w:rsidR="02EC9802">
        <w:rPr>
          <w:b w:val="0"/>
          <w:bCs w:val="0"/>
        </w:rPr>
        <w:t>. Employees will be granted 3 days of paid leave. If the funeral is to be held off Beaver Island, employees will be granted 4 days of paid leave.</w:t>
      </w:r>
    </w:p>
    <w:p w:rsidR="2D46D23D" w:rsidP="2D46D23D" w:rsidRDefault="2D46D23D" w14:paraId="6AB97994" w14:textId="2B822E8A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</w:p>
    <w:p w:rsidR="15B84518" w:rsidP="6FA4349A" w:rsidRDefault="15B84518" w14:paraId="6DAF61E7" w14:textId="133D6269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1"/>
          <w:bCs w:val="1"/>
        </w:rPr>
      </w:pPr>
      <w:r w:rsidRPr="6FA4349A" w:rsidR="15B84518">
        <w:rPr>
          <w:b w:val="1"/>
          <w:bCs w:val="1"/>
        </w:rPr>
        <w:t>JURY DUTY</w:t>
      </w:r>
    </w:p>
    <w:p w:rsidR="15B84518" w:rsidP="65822CF6" w:rsidRDefault="15B84518" w14:paraId="0C056EA2" w14:textId="229E9734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15B84518">
        <w:rPr>
          <w:b w:val="0"/>
          <w:bCs w:val="0"/>
        </w:rPr>
        <w:t>If a</w:t>
      </w:r>
      <w:r w:rsidR="3D148A8E">
        <w:rPr>
          <w:b w:val="0"/>
          <w:bCs w:val="0"/>
        </w:rPr>
        <w:t>n</w:t>
      </w:r>
      <w:r w:rsidR="15B84518">
        <w:rPr>
          <w:b w:val="0"/>
          <w:bCs w:val="0"/>
        </w:rPr>
        <w:t xml:space="preserve"> employee is called for jury duty, the employee’s regular pay shall be maintained by the Beaver </w:t>
      </w:r>
      <w:r w:rsidR="04BDD3E6">
        <w:rPr>
          <w:b w:val="0"/>
          <w:bCs w:val="0"/>
        </w:rPr>
        <w:t>Island</w:t>
      </w:r>
      <w:r w:rsidR="15B84518">
        <w:rPr>
          <w:b w:val="0"/>
          <w:bCs w:val="0"/>
        </w:rPr>
        <w:t xml:space="preserve"> District Library for a period of, but</w:t>
      </w:r>
      <w:r w:rsidR="6E6D2BEB">
        <w:rPr>
          <w:b w:val="0"/>
          <w:bCs w:val="0"/>
        </w:rPr>
        <w:t xml:space="preserve"> </w:t>
      </w:r>
      <w:r w:rsidR="15B84518">
        <w:rPr>
          <w:b w:val="0"/>
          <w:bCs w:val="0"/>
        </w:rPr>
        <w:t xml:space="preserve">not to exceed five (5) </w:t>
      </w:r>
      <w:r w:rsidR="3C67CF35">
        <w:rPr>
          <w:b w:val="0"/>
          <w:bCs w:val="0"/>
        </w:rPr>
        <w:t xml:space="preserve">scheduled </w:t>
      </w:r>
      <w:r w:rsidR="15B84518">
        <w:rPr>
          <w:b w:val="0"/>
          <w:bCs w:val="0"/>
        </w:rPr>
        <w:t>working days.</w:t>
      </w:r>
      <w:r w:rsidR="4F56F2CE">
        <w:rPr>
          <w:b w:val="0"/>
          <w:bCs w:val="0"/>
        </w:rPr>
        <w:t xml:space="preserve"> The employee will reimburse the library for the amount received from </w:t>
      </w:r>
      <w:r w:rsidR="2C3E8873">
        <w:rPr>
          <w:b w:val="0"/>
          <w:bCs w:val="0"/>
        </w:rPr>
        <w:t xml:space="preserve">the </w:t>
      </w:r>
      <w:r w:rsidR="4F56F2CE">
        <w:rPr>
          <w:b w:val="0"/>
          <w:bCs w:val="0"/>
        </w:rPr>
        <w:t xml:space="preserve">Court for </w:t>
      </w:r>
      <w:r w:rsidR="01A5605C">
        <w:rPr>
          <w:b w:val="0"/>
          <w:bCs w:val="0"/>
        </w:rPr>
        <w:t>j</w:t>
      </w:r>
      <w:r w:rsidR="4F56F2CE">
        <w:rPr>
          <w:b w:val="0"/>
          <w:bCs w:val="0"/>
        </w:rPr>
        <w:t>ury pay minus the travel reimbursement.</w:t>
      </w:r>
      <w:r w:rsidR="15B84518">
        <w:rPr>
          <w:b w:val="0"/>
          <w:bCs w:val="0"/>
        </w:rPr>
        <w:t xml:space="preserve"> </w:t>
      </w:r>
      <w:r w:rsidR="7AFD9CD6">
        <w:rPr>
          <w:b w:val="0"/>
          <w:bCs w:val="0"/>
        </w:rPr>
        <w:t>Jury Duty beyond five (5) working days requires a leave of absence without pay.</w:t>
      </w:r>
    </w:p>
    <w:p w:rsidR="65822CF6" w:rsidP="65822CF6" w:rsidRDefault="65822CF6" w14:paraId="332C5ECB" w14:textId="109AACC2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</w:p>
    <w:p w:rsidR="33D7647C" w:rsidP="65822CF6" w:rsidRDefault="33D7647C" w14:paraId="53B54052" w14:textId="35895B9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Pr="65822CF6" w:rsidR="33D7647C">
        <w:rPr>
          <w:b w:val="1"/>
          <w:bCs w:val="1"/>
        </w:rPr>
        <w:t xml:space="preserve">LIBRARY CLOSURE DUE TO WEATHER, POWER OUTAGES, </w:t>
      </w:r>
      <w:r w:rsidRPr="65822CF6" w:rsidR="61E3F888">
        <w:rPr>
          <w:b w:val="1"/>
          <w:bCs w:val="1"/>
        </w:rPr>
        <w:t>OR OTHER UNEXPECTED REASONS.</w:t>
      </w:r>
    </w:p>
    <w:p w:rsidR="33D7647C" w:rsidP="65822CF6" w:rsidRDefault="33D7647C" w14:paraId="1F279497" w14:textId="7F32116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33D7647C">
        <w:rPr>
          <w:b w:val="0"/>
          <w:bCs w:val="0"/>
        </w:rPr>
        <w:t>In the event that the library has an unscheduled closure for unexpected reasons, the employees scheduled</w:t>
      </w:r>
      <w:r w:rsidR="3E46D943">
        <w:rPr>
          <w:b w:val="0"/>
          <w:bCs w:val="0"/>
        </w:rPr>
        <w:t xml:space="preserve"> to work will receive their regular amount of pay for time</w:t>
      </w:r>
      <w:r w:rsidR="423903C5">
        <w:rPr>
          <w:b w:val="0"/>
          <w:bCs w:val="0"/>
        </w:rPr>
        <w:t xml:space="preserve"> missed</w:t>
      </w:r>
      <w:r w:rsidR="3E46D943">
        <w:rPr>
          <w:b w:val="0"/>
          <w:bCs w:val="0"/>
        </w:rPr>
        <w:t>.</w:t>
      </w:r>
    </w:p>
    <w:p w:rsidR="65822CF6" w:rsidP="65822CF6" w:rsidRDefault="65822CF6" w14:paraId="780DBE0D" w14:textId="16017B3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aac739767f6d44aa"/>
      <w:footerReference w:type="default" r:id="R9593decdef4d41b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A4349A" w:rsidTr="6FA4349A" w14:paraId="0B60A83A">
      <w:trPr>
        <w:trHeight w:val="300"/>
      </w:trPr>
      <w:tc>
        <w:tcPr>
          <w:tcW w:w="3120" w:type="dxa"/>
          <w:tcMar/>
        </w:tcPr>
        <w:p w:rsidR="6FA4349A" w:rsidP="6FA4349A" w:rsidRDefault="6FA4349A" w14:paraId="4F4C9E71" w14:textId="2E26F0D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FA4349A" w:rsidP="6FA4349A" w:rsidRDefault="6FA4349A" w14:paraId="1EBCC034" w14:textId="157F114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A4349A" w:rsidP="6FA4349A" w:rsidRDefault="6FA4349A" w14:paraId="6078E917" w14:textId="3963484F">
          <w:pPr>
            <w:pStyle w:val="Header"/>
            <w:bidi w:val="0"/>
            <w:ind w:right="-115"/>
            <w:jc w:val="right"/>
          </w:pPr>
        </w:p>
      </w:tc>
    </w:tr>
  </w:tbl>
  <w:p w:rsidR="6FA4349A" w:rsidP="6FA4349A" w:rsidRDefault="6FA4349A" w14:paraId="5B8343C2" w14:textId="5AD6DB0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2730"/>
      <w:gridCol w:w="3120"/>
    </w:tblGrid>
    <w:tr w:rsidR="6FA4349A" w:rsidTr="1683E421" w14:paraId="37B15BC7">
      <w:trPr>
        <w:trHeight w:val="300"/>
      </w:trPr>
      <w:tc>
        <w:tcPr>
          <w:tcW w:w="3510" w:type="dxa"/>
          <w:tcMar/>
        </w:tcPr>
        <w:p w:rsidR="6FA4349A" w:rsidP="6FA4349A" w:rsidRDefault="6FA4349A" w14:paraId="0EC0F6FD" w14:textId="461C57B7">
          <w:pPr>
            <w:pStyle w:val="Header"/>
            <w:bidi w:val="0"/>
            <w:ind w:left="-115"/>
            <w:jc w:val="left"/>
          </w:pPr>
          <w:r w:rsidR="6FA4349A">
            <w:rPr/>
            <w:t>Beaver Island District Library</w:t>
          </w:r>
        </w:p>
        <w:p w:rsidR="6FA4349A" w:rsidP="6FA4349A" w:rsidRDefault="6FA4349A" w14:paraId="38B8A0E4" w14:textId="5CF431E3">
          <w:pPr>
            <w:pStyle w:val="Header"/>
            <w:bidi w:val="0"/>
            <w:ind w:left="-115"/>
            <w:jc w:val="left"/>
          </w:pPr>
          <w:r w:rsidR="6FA4349A">
            <w:rPr/>
            <w:t>Personnel Policy</w:t>
          </w:r>
        </w:p>
      </w:tc>
      <w:tc>
        <w:tcPr>
          <w:tcW w:w="2730" w:type="dxa"/>
          <w:tcMar/>
        </w:tcPr>
        <w:p w:rsidR="6FA4349A" w:rsidP="6FA4349A" w:rsidRDefault="6FA4349A" w14:paraId="2CFACCEC" w14:textId="2C37A83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A4349A" w:rsidP="6FA4349A" w:rsidRDefault="6FA4349A" w14:paraId="52D4EA2F" w14:textId="1437E0B4">
          <w:pPr>
            <w:pStyle w:val="Header"/>
            <w:bidi w:val="0"/>
            <w:ind w:right="-115"/>
            <w:jc w:val="right"/>
          </w:pPr>
          <w:r w:rsidR="6FA4349A">
            <w:rPr/>
            <w:t>Approved: May 19, 2022</w:t>
          </w:r>
        </w:p>
        <w:p w:rsidR="6FA4349A" w:rsidP="6FA4349A" w:rsidRDefault="6FA4349A" w14:paraId="197D9F51" w14:textId="41301555">
          <w:pPr>
            <w:pStyle w:val="Header"/>
            <w:bidi w:val="0"/>
            <w:ind w:right="-115"/>
            <w:jc w:val="right"/>
          </w:pPr>
          <w:r w:rsidR="1683E421">
            <w:rPr/>
            <w:t>Updated:</w:t>
          </w:r>
          <w:r w:rsidR="1683E421">
            <w:rPr/>
            <w:t xml:space="preserve"> </w:t>
          </w:r>
          <w:r w:rsidR="1683E421">
            <w:rPr/>
            <w:t>Feb. 20, 2025</w:t>
          </w:r>
        </w:p>
        <w:p w:rsidR="6FA4349A" w:rsidP="6FA4349A" w:rsidRDefault="6FA4349A" w14:paraId="3913033B" w14:textId="5178B649">
          <w:pPr>
            <w:pStyle w:val="Header"/>
            <w:bidi w:val="0"/>
            <w:ind w:right="-115"/>
            <w:jc w:val="right"/>
          </w:pPr>
        </w:p>
      </w:tc>
    </w:tr>
  </w:tbl>
  <w:p w:rsidR="6FA4349A" w:rsidP="6FA4349A" w:rsidRDefault="6FA4349A" w14:paraId="3376AC99" w14:textId="6BB46A5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85ab4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16ec6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309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BC9796"/>
    <w:rsid w:val="006A1CC5"/>
    <w:rsid w:val="01210FAA"/>
    <w:rsid w:val="013696B4"/>
    <w:rsid w:val="01A5605C"/>
    <w:rsid w:val="02EC9802"/>
    <w:rsid w:val="040B64FF"/>
    <w:rsid w:val="04BDD3E6"/>
    <w:rsid w:val="04E7ABA7"/>
    <w:rsid w:val="05A4D0D6"/>
    <w:rsid w:val="074F680B"/>
    <w:rsid w:val="095F4EBF"/>
    <w:rsid w:val="09B77208"/>
    <w:rsid w:val="09BBBE69"/>
    <w:rsid w:val="09BF7A83"/>
    <w:rsid w:val="0A1048DD"/>
    <w:rsid w:val="0A1D9E4A"/>
    <w:rsid w:val="0B816119"/>
    <w:rsid w:val="0BA5FB4C"/>
    <w:rsid w:val="0C328962"/>
    <w:rsid w:val="0CABE492"/>
    <w:rsid w:val="0D5D3E52"/>
    <w:rsid w:val="0E13C606"/>
    <w:rsid w:val="0E3A7813"/>
    <w:rsid w:val="0F04E201"/>
    <w:rsid w:val="0FC1084F"/>
    <w:rsid w:val="11982771"/>
    <w:rsid w:val="1350E3C0"/>
    <w:rsid w:val="143E99A0"/>
    <w:rsid w:val="153EE902"/>
    <w:rsid w:val="1564EE5C"/>
    <w:rsid w:val="1591DDE2"/>
    <w:rsid w:val="15B84518"/>
    <w:rsid w:val="16056C13"/>
    <w:rsid w:val="16213921"/>
    <w:rsid w:val="162F2CE5"/>
    <w:rsid w:val="1683E421"/>
    <w:rsid w:val="174CFE63"/>
    <w:rsid w:val="17B7BC4F"/>
    <w:rsid w:val="198B6AE8"/>
    <w:rsid w:val="19BD34F1"/>
    <w:rsid w:val="1D1A9AB8"/>
    <w:rsid w:val="1F422D60"/>
    <w:rsid w:val="1F8BC90E"/>
    <w:rsid w:val="20B91FF0"/>
    <w:rsid w:val="20F6146E"/>
    <w:rsid w:val="22083D38"/>
    <w:rsid w:val="22414254"/>
    <w:rsid w:val="241AC646"/>
    <w:rsid w:val="242C42AD"/>
    <w:rsid w:val="25620460"/>
    <w:rsid w:val="2607C117"/>
    <w:rsid w:val="26336382"/>
    <w:rsid w:val="27604CB9"/>
    <w:rsid w:val="2762EAE7"/>
    <w:rsid w:val="28780193"/>
    <w:rsid w:val="2965CC4F"/>
    <w:rsid w:val="2ABC9796"/>
    <w:rsid w:val="2B0CDC43"/>
    <w:rsid w:val="2BF6BFFE"/>
    <w:rsid w:val="2C3E8873"/>
    <w:rsid w:val="2D46D23D"/>
    <w:rsid w:val="2E9F6949"/>
    <w:rsid w:val="300E4A0F"/>
    <w:rsid w:val="30739F86"/>
    <w:rsid w:val="30846738"/>
    <w:rsid w:val="309954E0"/>
    <w:rsid w:val="30B7727F"/>
    <w:rsid w:val="30C1337A"/>
    <w:rsid w:val="30CD17CF"/>
    <w:rsid w:val="31247085"/>
    <w:rsid w:val="3146DE66"/>
    <w:rsid w:val="31A0CEC5"/>
    <w:rsid w:val="3229126B"/>
    <w:rsid w:val="3231BCD5"/>
    <w:rsid w:val="337DBCE1"/>
    <w:rsid w:val="33D7647C"/>
    <w:rsid w:val="37ACEA70"/>
    <w:rsid w:val="37B7E916"/>
    <w:rsid w:val="38A865D2"/>
    <w:rsid w:val="394A7102"/>
    <w:rsid w:val="3ACF2C58"/>
    <w:rsid w:val="3C240DC6"/>
    <w:rsid w:val="3C2AFE49"/>
    <w:rsid w:val="3C568C95"/>
    <w:rsid w:val="3C67CF35"/>
    <w:rsid w:val="3D148A8E"/>
    <w:rsid w:val="3E46D943"/>
    <w:rsid w:val="3F4F843C"/>
    <w:rsid w:val="403FB6B3"/>
    <w:rsid w:val="409D1485"/>
    <w:rsid w:val="40CAE4BD"/>
    <w:rsid w:val="40DA0D8D"/>
    <w:rsid w:val="40EC6ED9"/>
    <w:rsid w:val="4193C9FB"/>
    <w:rsid w:val="419BCC8F"/>
    <w:rsid w:val="423903C5"/>
    <w:rsid w:val="43C28A80"/>
    <w:rsid w:val="43D90152"/>
    <w:rsid w:val="451CFBB7"/>
    <w:rsid w:val="46B9E41B"/>
    <w:rsid w:val="47123097"/>
    <w:rsid w:val="47455CD1"/>
    <w:rsid w:val="474D213B"/>
    <w:rsid w:val="4A68B1AC"/>
    <w:rsid w:val="4B7CFB0A"/>
    <w:rsid w:val="4BAD3360"/>
    <w:rsid w:val="4C3543FD"/>
    <w:rsid w:val="4C4EFFD0"/>
    <w:rsid w:val="4C9D3985"/>
    <w:rsid w:val="4F56F2CE"/>
    <w:rsid w:val="4F873457"/>
    <w:rsid w:val="507BE5CF"/>
    <w:rsid w:val="5140D315"/>
    <w:rsid w:val="53287598"/>
    <w:rsid w:val="54179467"/>
    <w:rsid w:val="55DDC9FE"/>
    <w:rsid w:val="5828B996"/>
    <w:rsid w:val="58954E3C"/>
    <w:rsid w:val="59349375"/>
    <w:rsid w:val="59AD802E"/>
    <w:rsid w:val="5A3124BA"/>
    <w:rsid w:val="5A660DCF"/>
    <w:rsid w:val="5AB3B017"/>
    <w:rsid w:val="5ADCFCA3"/>
    <w:rsid w:val="5B2F36DE"/>
    <w:rsid w:val="5B587724"/>
    <w:rsid w:val="5B709BB2"/>
    <w:rsid w:val="5BB0762E"/>
    <w:rsid w:val="5BC39E6D"/>
    <w:rsid w:val="5BC9A2FC"/>
    <w:rsid w:val="5D4563FD"/>
    <w:rsid w:val="5D7F4612"/>
    <w:rsid w:val="5DF0F7B0"/>
    <w:rsid w:val="5E50F1DC"/>
    <w:rsid w:val="5F34AC7F"/>
    <w:rsid w:val="5FB88FBB"/>
    <w:rsid w:val="60169F80"/>
    <w:rsid w:val="60F602DB"/>
    <w:rsid w:val="614A0363"/>
    <w:rsid w:val="614BE715"/>
    <w:rsid w:val="61E3F888"/>
    <w:rsid w:val="6351A9DD"/>
    <w:rsid w:val="64A0AA97"/>
    <w:rsid w:val="65822CF6"/>
    <w:rsid w:val="6614AB00"/>
    <w:rsid w:val="6698D0C5"/>
    <w:rsid w:val="67927111"/>
    <w:rsid w:val="6800F20C"/>
    <w:rsid w:val="68E763B8"/>
    <w:rsid w:val="6A5F3110"/>
    <w:rsid w:val="6CD0BB90"/>
    <w:rsid w:val="6D1BEBE5"/>
    <w:rsid w:val="6E4E412C"/>
    <w:rsid w:val="6E6D2BEB"/>
    <w:rsid w:val="6F29BF5A"/>
    <w:rsid w:val="6FA4349A"/>
    <w:rsid w:val="7036FBD7"/>
    <w:rsid w:val="704C5837"/>
    <w:rsid w:val="72998E20"/>
    <w:rsid w:val="75910AB5"/>
    <w:rsid w:val="76006F26"/>
    <w:rsid w:val="7767E702"/>
    <w:rsid w:val="7788D48D"/>
    <w:rsid w:val="783F2691"/>
    <w:rsid w:val="7982B4FF"/>
    <w:rsid w:val="7A6EDB99"/>
    <w:rsid w:val="7A740960"/>
    <w:rsid w:val="7AFD9CD6"/>
    <w:rsid w:val="7D0730FD"/>
    <w:rsid w:val="7FC0F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C9796"/>
  <w15:chartTrackingRefBased/>
  <w15:docId w15:val="{248999C9-699D-4C53-8250-A35004B485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aac739767f6d44aa" /><Relationship Type="http://schemas.openxmlformats.org/officeDocument/2006/relationships/footer" Target="footer.xml" Id="R9593decdef4d41bb" /><Relationship Type="http://schemas.openxmlformats.org/officeDocument/2006/relationships/numbering" Target="numbering.xml" Id="Rbb585eafa4824ea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2024-08-01T18:25:05.8076994Z</dcterms:created>
  <dcterms:modified xsi:type="dcterms:W3CDTF">2025-02-26T19:16:10.5683387Z</dcterms:modified>
  <dc:creator>Beaver Island District Library</dc:creator>
  <lastModifiedBy>Beaver Island District Library</lastModifiedBy>
</coreProperties>
</file>